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4209"/>
        <w:tblW w:w="9075" w:type="dxa"/>
        <w:tblBorders>
          <w:top w:val="single" w:sz="4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4"/>
        <w:gridCol w:w="2333"/>
        <w:gridCol w:w="1988"/>
      </w:tblGrid>
      <w:tr w:rsidR="00D922E0" w:rsidRPr="00302FCF" w:rsidTr="003740C5">
        <w:trPr>
          <w:trHeight w:val="494"/>
        </w:trPr>
        <w:tc>
          <w:tcPr>
            <w:tcW w:w="4754" w:type="dxa"/>
            <w:shd w:val="clear" w:color="auto" w:fill="FFFF99"/>
            <w:vAlign w:val="center"/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02FCF">
              <w:rPr>
                <w:rFonts w:ascii="Arial" w:hAnsi="Arial" w:cs="Arial"/>
                <w:b/>
                <w:bCs/>
                <w:sz w:val="20"/>
                <w:szCs w:val="20"/>
              </w:rPr>
              <w:t>Specifikace dodávky</w:t>
            </w:r>
          </w:p>
        </w:tc>
        <w:tc>
          <w:tcPr>
            <w:tcW w:w="2333" w:type="dxa"/>
            <w:shd w:val="clear" w:color="auto" w:fill="FFFF99"/>
            <w:vAlign w:val="center"/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2FCF">
              <w:rPr>
                <w:rFonts w:ascii="Arial" w:hAnsi="Arial" w:cs="Arial"/>
                <w:b/>
                <w:bCs/>
                <w:sz w:val="20"/>
                <w:szCs w:val="20"/>
              </w:rPr>
              <w:t>Požadovaná hodnota</w:t>
            </w:r>
          </w:p>
        </w:tc>
        <w:tc>
          <w:tcPr>
            <w:tcW w:w="1988" w:type="dxa"/>
            <w:shd w:val="clear" w:color="auto" w:fill="FFFF99"/>
            <w:vAlign w:val="center"/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2FCF">
              <w:rPr>
                <w:rFonts w:ascii="Arial" w:hAnsi="Arial" w:cs="Arial"/>
                <w:b/>
                <w:bCs/>
                <w:sz w:val="20"/>
                <w:szCs w:val="20"/>
              </w:rPr>
              <w:t>Nabízená hodnota*</w:t>
            </w:r>
          </w:p>
          <w:p w:rsidR="005D6B10" w:rsidRPr="00302FCF" w:rsidRDefault="005D6B10" w:rsidP="0066132B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2FCF">
              <w:rPr>
                <w:rFonts w:ascii="Arial" w:hAnsi="Arial" w:cs="Arial"/>
                <w:b/>
                <w:bCs/>
                <w:sz w:val="20"/>
                <w:szCs w:val="20"/>
              </w:rPr>
              <w:t>Splněno ANO/NE</w:t>
            </w:r>
          </w:p>
        </w:tc>
      </w:tr>
      <w:tr w:rsidR="005D6B10" w:rsidRPr="00302FCF" w:rsidTr="003740C5">
        <w:trPr>
          <w:trHeight w:val="83"/>
        </w:trPr>
        <w:tc>
          <w:tcPr>
            <w:tcW w:w="9075" w:type="dxa"/>
            <w:gridSpan w:val="3"/>
            <w:tcBorders>
              <w:top w:val="single" w:sz="2" w:space="0" w:color="000000"/>
              <w:bottom w:val="single" w:sz="4" w:space="0" w:color="auto"/>
            </w:tcBorders>
            <w:shd w:val="clear" w:color="auto" w:fill="FFFF99"/>
            <w:vAlign w:val="center"/>
          </w:tcPr>
          <w:p w:rsidR="005D6B10" w:rsidRPr="00302FCF" w:rsidRDefault="005D6B10" w:rsidP="0066132B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  <w:r w:rsidRPr="00302FCF">
              <w:rPr>
                <w:rFonts w:cs="Arial"/>
                <w:b/>
                <w:bCs/>
              </w:rPr>
              <w:t>Zadavatel nepřipouští žádné odchylky mimo rámec číselných hodnot parametrů uvedených níže</w:t>
            </w:r>
          </w:p>
        </w:tc>
      </w:tr>
      <w:tr w:rsidR="00D328FD" w:rsidRPr="00302FCF" w:rsidTr="00D328FD">
        <w:trPr>
          <w:trHeight w:val="768"/>
        </w:trPr>
        <w:tc>
          <w:tcPr>
            <w:tcW w:w="47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328FD" w:rsidRPr="00302FCF" w:rsidRDefault="00D328FD" w:rsidP="0066132B">
            <w:pPr>
              <w:pStyle w:val="RTFUndefined"/>
              <w:snapToGrid w:val="0"/>
              <w:spacing w:line="276" w:lineRule="auto"/>
              <w:rPr>
                <w:rFonts w:cs="Arial"/>
                <w:b/>
              </w:rPr>
            </w:pPr>
            <w:r w:rsidRPr="00302FCF">
              <w:rPr>
                <w:rFonts w:cs="Arial"/>
                <w:b/>
              </w:rPr>
              <w:t>Požadované parametry: STANDARDNÍ INFUZNÍ SET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99"/>
            <w:vAlign w:val="center"/>
          </w:tcPr>
          <w:p w:rsidR="00D328FD" w:rsidRPr="00302FCF" w:rsidRDefault="00D328FD" w:rsidP="008805C8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  <w:r w:rsidRPr="00302FCF">
              <w:rPr>
                <w:rFonts w:cs="Arial"/>
                <w:b/>
              </w:rPr>
              <w:t xml:space="preserve">Předpokládané množství odběru za </w:t>
            </w:r>
            <w:r w:rsidR="00D759B2">
              <w:rPr>
                <w:rFonts w:cs="Arial"/>
                <w:b/>
              </w:rPr>
              <w:t>5 let</w:t>
            </w:r>
            <w:r w:rsidR="008805C8">
              <w:rPr>
                <w:rFonts w:cs="Arial"/>
                <w:b/>
              </w:rPr>
              <w:t xml:space="preserve"> </w:t>
            </w:r>
            <w:r w:rsidR="00D759B2">
              <w:rPr>
                <w:rFonts w:cs="Arial"/>
                <w:b/>
              </w:rPr>
              <w:t>30</w:t>
            </w:r>
            <w:r w:rsidR="008805C8">
              <w:rPr>
                <w:rFonts w:cs="Arial"/>
                <w:b/>
              </w:rPr>
              <w:t>.</w:t>
            </w:r>
            <w:r w:rsidRPr="00302FCF">
              <w:rPr>
                <w:rFonts w:cs="Arial"/>
                <w:b/>
              </w:rPr>
              <w:t>000 ks</w:t>
            </w:r>
          </w:p>
        </w:tc>
      </w:tr>
      <w:tr w:rsidR="00D448B5" w:rsidRPr="00302FCF" w:rsidTr="003740C5">
        <w:trPr>
          <w:trHeight w:val="83"/>
        </w:trPr>
        <w:tc>
          <w:tcPr>
            <w:tcW w:w="7087" w:type="dxa"/>
            <w:gridSpan w:val="2"/>
            <w:shd w:val="clear" w:color="auto" w:fill="FFFF99"/>
            <w:vAlign w:val="center"/>
          </w:tcPr>
          <w:p w:rsidR="00D448B5" w:rsidRDefault="00D448B5" w:rsidP="0066132B">
            <w:pPr>
              <w:snapToGrid w:val="0"/>
              <w:rPr>
                <w:rFonts w:ascii="Arial" w:hAnsi="Arial" w:cs="Arial"/>
                <w:b/>
                <w:bCs/>
                <w:i/>
                <w:color w:val="FF0000"/>
                <w:sz w:val="20"/>
              </w:rPr>
            </w:pPr>
            <w:r w:rsidRPr="00302FCF">
              <w:rPr>
                <w:rFonts w:ascii="Arial" w:hAnsi="Arial" w:cs="Arial"/>
                <w:b/>
                <w:bCs/>
                <w:i/>
                <w:color w:val="FF0000"/>
                <w:sz w:val="20"/>
              </w:rPr>
              <w:t>Obchodní název a typové označení setu</w:t>
            </w:r>
          </w:p>
          <w:p w:rsidR="00811EE9" w:rsidRPr="00302FCF" w:rsidRDefault="00811EE9" w:rsidP="0066132B">
            <w:pPr>
              <w:snapToGrid w:val="0"/>
              <w:rPr>
                <w:rFonts w:ascii="Arial" w:hAnsi="Arial" w:cs="Arial"/>
                <w:b/>
                <w:bCs/>
                <w:i/>
                <w:color w:val="FF0000"/>
                <w:sz w:val="20"/>
              </w:rPr>
            </w:pPr>
          </w:p>
        </w:tc>
        <w:tc>
          <w:tcPr>
            <w:tcW w:w="1988" w:type="dxa"/>
            <w:shd w:val="clear" w:color="auto" w:fill="FFFF99"/>
          </w:tcPr>
          <w:p w:rsidR="00D448B5" w:rsidRPr="00302FCF" w:rsidRDefault="00D448B5" w:rsidP="0066132B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D448B5" w:rsidRPr="00302FCF" w:rsidTr="003740C5">
        <w:trPr>
          <w:trHeight w:val="83"/>
        </w:trPr>
        <w:tc>
          <w:tcPr>
            <w:tcW w:w="7087" w:type="dxa"/>
            <w:gridSpan w:val="2"/>
            <w:tcBorders>
              <w:right w:val="single" w:sz="4" w:space="0" w:color="auto"/>
            </w:tcBorders>
            <w:shd w:val="clear" w:color="auto" w:fill="FFFF99"/>
            <w:vAlign w:val="center"/>
          </w:tcPr>
          <w:p w:rsidR="00D448B5" w:rsidRDefault="00D448B5" w:rsidP="0066132B">
            <w:pPr>
              <w:snapToGrid w:val="0"/>
              <w:rPr>
                <w:rFonts w:ascii="Arial" w:hAnsi="Arial" w:cs="Arial"/>
                <w:b/>
                <w:bCs/>
                <w:i/>
                <w:color w:val="FF0000"/>
                <w:sz w:val="20"/>
              </w:rPr>
            </w:pPr>
            <w:r w:rsidRPr="00302FCF">
              <w:rPr>
                <w:rFonts w:ascii="Arial" w:hAnsi="Arial" w:cs="Arial"/>
                <w:b/>
                <w:bCs/>
                <w:i/>
                <w:color w:val="FF0000"/>
                <w:sz w:val="20"/>
              </w:rPr>
              <w:t>Výrobce setu</w:t>
            </w:r>
            <w:bookmarkStart w:id="0" w:name="_GoBack"/>
            <w:bookmarkEnd w:id="0"/>
          </w:p>
          <w:p w:rsidR="00811EE9" w:rsidRPr="00302FCF" w:rsidRDefault="00811EE9" w:rsidP="0066132B">
            <w:pPr>
              <w:snapToGrid w:val="0"/>
              <w:rPr>
                <w:rFonts w:ascii="Arial" w:hAnsi="Arial" w:cs="Arial"/>
                <w:b/>
                <w:bCs/>
                <w:i/>
                <w:color w:val="FF0000"/>
                <w:sz w:val="20"/>
              </w:rPr>
            </w:pPr>
          </w:p>
        </w:tc>
        <w:tc>
          <w:tcPr>
            <w:tcW w:w="1988" w:type="dxa"/>
            <w:tcBorders>
              <w:left w:val="single" w:sz="4" w:space="0" w:color="auto"/>
            </w:tcBorders>
            <w:shd w:val="clear" w:color="auto" w:fill="FFFF99"/>
          </w:tcPr>
          <w:p w:rsidR="00D448B5" w:rsidRPr="00302FCF" w:rsidRDefault="00D448B5" w:rsidP="0066132B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EF110D" w:rsidRPr="00302FCF" w:rsidTr="003740C5">
        <w:trPr>
          <w:trHeight w:val="283"/>
        </w:trPr>
        <w:tc>
          <w:tcPr>
            <w:tcW w:w="475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110D" w:rsidRPr="00302FCF" w:rsidRDefault="00EF110D" w:rsidP="00EF110D">
            <w:pPr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Kompatibilní s nabízenými infuzními pumpami, viz příloha č. 2.1 (položka C) a příloha č. 2.2, které jsou přílohami č. 1.1 a 1.2 kupní smlouvy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10D" w:rsidRPr="00302FCF" w:rsidRDefault="00EF110D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:rsidR="00EF110D" w:rsidRPr="00302FCF" w:rsidRDefault="00EF110D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6B10" w:rsidRPr="00302FCF" w:rsidTr="003740C5">
        <w:trPr>
          <w:trHeight w:val="283"/>
        </w:trPr>
        <w:tc>
          <w:tcPr>
            <w:tcW w:w="475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6B10" w:rsidRPr="00302FCF" w:rsidRDefault="005D6B10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Napichovací hrot dle ISO normy</w:t>
            </w:r>
            <w:r w:rsidR="00D17669" w:rsidRPr="00302F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B10" w:rsidRPr="00302FCF" w:rsidRDefault="00D75074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6B10" w:rsidRPr="00302FCF" w:rsidTr="003740C5">
        <w:trPr>
          <w:trHeight w:val="283"/>
        </w:trPr>
        <w:tc>
          <w:tcPr>
            <w:tcW w:w="475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6B10" w:rsidRPr="00302FCF" w:rsidRDefault="005D6B10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DEHP free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6B10" w:rsidRPr="00302FCF" w:rsidRDefault="00D75074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</w:tcPr>
          <w:p w:rsidR="00AC3C3A" w:rsidRPr="00302FCF" w:rsidRDefault="00AC3C3A" w:rsidP="0066132B">
            <w:pPr>
              <w:snapToGrid w:val="0"/>
              <w:jc w:val="center"/>
              <w:rPr>
                <w:rFonts w:ascii="Arial" w:eastAsia="Arial Unicode MS" w:hAnsi="Arial" w:cs="Arial"/>
                <w:color w:val="FF0000"/>
                <w:sz w:val="20"/>
                <w:szCs w:val="20"/>
              </w:rPr>
            </w:pPr>
          </w:p>
        </w:tc>
      </w:tr>
      <w:tr w:rsidR="005D6B1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5D6B10" w:rsidRPr="00302FCF" w:rsidRDefault="005D6B10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Zavzdušnění s hydrofobním membránovým bakteriálním filtrem</w:t>
            </w:r>
            <w:r w:rsidR="00112901" w:rsidRPr="00302F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5D6B10" w:rsidRPr="00302FCF" w:rsidRDefault="00D75074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70F9C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870F9C" w:rsidRPr="00302FCF" w:rsidRDefault="00870F9C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 xml:space="preserve">Silikonová část 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870F9C" w:rsidRPr="00302FCF" w:rsidRDefault="00D75074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</w:tcPr>
          <w:p w:rsidR="00870F9C" w:rsidRPr="00302FCF" w:rsidRDefault="00870F9C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6B1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5D6B10" w:rsidRPr="00302FCF" w:rsidRDefault="001E4E61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 xml:space="preserve">Délka hadičky </w:t>
            </w:r>
            <w:r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(celková délka setu je </w:t>
            </w:r>
            <w:r w:rsidR="00ED3562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min. </w:t>
            </w:r>
            <w:r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250cm, délka od pumpy k pacientovi je </w:t>
            </w:r>
            <w:r w:rsidR="00ED3562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min. </w:t>
            </w:r>
            <w:r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>145cm)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min. 250/145 cm</w:t>
            </w:r>
          </w:p>
          <w:p w:rsidR="001E4E61" w:rsidRPr="00302FCF" w:rsidRDefault="001E4E61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(uveďte Vaši hodnotu)</w:t>
            </w:r>
          </w:p>
        </w:tc>
        <w:tc>
          <w:tcPr>
            <w:tcW w:w="1988" w:type="dxa"/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6B1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5D6B10" w:rsidRPr="00302FCF" w:rsidRDefault="005D6B10" w:rsidP="00A32B60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02FCF">
              <w:rPr>
                <w:rFonts w:ascii="Arial" w:hAnsi="Arial" w:cs="Arial"/>
                <w:sz w:val="20"/>
                <w:szCs w:val="20"/>
              </w:rPr>
              <w:t>Ka</w:t>
            </w:r>
            <w:r w:rsidR="00A32B60" w:rsidRPr="00302FCF">
              <w:rPr>
                <w:rFonts w:ascii="Arial" w:hAnsi="Arial" w:cs="Arial"/>
                <w:sz w:val="20"/>
                <w:szCs w:val="20"/>
              </w:rPr>
              <w:t>pkovač</w:t>
            </w:r>
            <w:proofErr w:type="spellEnd"/>
          </w:p>
        </w:tc>
        <w:tc>
          <w:tcPr>
            <w:tcW w:w="2333" w:type="dxa"/>
            <w:shd w:val="clear" w:color="auto" w:fill="auto"/>
            <w:vAlign w:val="center"/>
          </w:tcPr>
          <w:p w:rsidR="005D6B10" w:rsidRPr="00302FCF" w:rsidRDefault="00A32B6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6B1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5D6B10" w:rsidRPr="00302FCF" w:rsidRDefault="005D6B10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2FCF">
              <w:rPr>
                <w:rFonts w:ascii="Arial" w:hAnsi="Arial" w:cs="Arial"/>
                <w:sz w:val="20"/>
                <w:szCs w:val="20"/>
              </w:rPr>
              <w:t>Luer-lock</w:t>
            </w:r>
            <w:proofErr w:type="spellEnd"/>
            <w:r w:rsidRPr="00302FCF">
              <w:rPr>
                <w:rFonts w:ascii="Arial" w:hAnsi="Arial" w:cs="Arial"/>
                <w:sz w:val="20"/>
                <w:szCs w:val="20"/>
              </w:rPr>
              <w:t xml:space="preserve"> zakončení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5D6B10" w:rsidRPr="00302FCF" w:rsidRDefault="00D75074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B10" w:rsidRPr="00302FCF" w:rsidTr="003740C5">
        <w:trPr>
          <w:trHeight w:val="283"/>
        </w:trPr>
        <w:tc>
          <w:tcPr>
            <w:tcW w:w="4754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D6B10" w:rsidRPr="00302FCF" w:rsidRDefault="005D6B10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Doba pro použití setu</w:t>
            </w:r>
            <w:r w:rsidR="00AC3C3A" w:rsidRPr="00302F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33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min. 72hod</w:t>
            </w:r>
          </w:p>
        </w:tc>
        <w:tc>
          <w:tcPr>
            <w:tcW w:w="1988" w:type="dxa"/>
            <w:tcBorders>
              <w:bottom w:val="single" w:sz="2" w:space="0" w:color="000000"/>
            </w:tcBorders>
          </w:tcPr>
          <w:p w:rsidR="005D6B10" w:rsidRPr="00302FCF" w:rsidRDefault="005D6B1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6B10" w:rsidRPr="00302FCF" w:rsidTr="003740C5">
        <w:trPr>
          <w:trHeight w:val="147"/>
        </w:trPr>
        <w:tc>
          <w:tcPr>
            <w:tcW w:w="4754" w:type="dxa"/>
            <w:shd w:val="clear" w:color="auto" w:fill="auto"/>
            <w:vAlign w:val="center"/>
          </w:tcPr>
          <w:p w:rsidR="005D6B10" w:rsidRPr="00302FCF" w:rsidRDefault="00775845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P</w:t>
            </w:r>
            <w:r w:rsidR="00BE1D2B" w:rsidRPr="00302FCF">
              <w:rPr>
                <w:rFonts w:ascii="Arial" w:hAnsi="Arial" w:cs="Arial"/>
                <w:sz w:val="20"/>
                <w:szCs w:val="20"/>
              </w:rPr>
              <w:t xml:space="preserve">artikulární filtr 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5D6B10" w:rsidRPr="00302FCF" w:rsidRDefault="00BE1D2B" w:rsidP="00D44602">
            <w:pPr>
              <w:pStyle w:val="Odstavecseseznamem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 xml:space="preserve">15 </w:t>
            </w:r>
            <w:proofErr w:type="spellStart"/>
            <w:r w:rsidRPr="00302FCF">
              <w:rPr>
                <w:rFonts w:ascii="Arial" w:hAnsi="Arial" w:cs="Arial"/>
                <w:sz w:val="20"/>
                <w:szCs w:val="20"/>
              </w:rPr>
              <w:t>μm</w:t>
            </w:r>
            <w:proofErr w:type="spellEnd"/>
            <w:r w:rsidR="00B818A2" w:rsidRPr="00302FCF">
              <w:rPr>
                <w:rFonts w:ascii="Arial" w:hAnsi="Arial" w:cs="Arial"/>
                <w:sz w:val="20"/>
                <w:szCs w:val="20"/>
              </w:rPr>
              <w:t xml:space="preserve"> (± 10%) </w:t>
            </w:r>
          </w:p>
        </w:tc>
        <w:tc>
          <w:tcPr>
            <w:tcW w:w="1988" w:type="dxa"/>
          </w:tcPr>
          <w:p w:rsidR="005D6B10" w:rsidRPr="00302FCF" w:rsidRDefault="005D6B10" w:rsidP="0066132B">
            <w:pPr>
              <w:pStyle w:val="Odstavecseseznamem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B1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5D6B10" w:rsidRPr="00302FCF" w:rsidRDefault="005D6B10" w:rsidP="0066132B">
            <w:pPr>
              <w:pStyle w:val="RTFUndefined"/>
              <w:snapToGrid w:val="0"/>
              <w:spacing w:line="276" w:lineRule="auto"/>
              <w:rPr>
                <w:rFonts w:cs="Arial"/>
                <w:b/>
              </w:rPr>
            </w:pPr>
            <w:r w:rsidRPr="00302FCF">
              <w:rPr>
                <w:rFonts w:cs="Arial"/>
                <w:b/>
              </w:rPr>
              <w:t>Kompatibilita setu s propojovacími hadičkami:</w:t>
            </w:r>
          </w:p>
          <w:p w:rsidR="005D6B10" w:rsidRPr="00302FCF" w:rsidRDefault="005D6B10" w:rsidP="0066132B">
            <w:pPr>
              <w:pStyle w:val="RTFUndefined"/>
              <w:snapToGrid w:val="0"/>
              <w:spacing w:line="276" w:lineRule="auto"/>
              <w:rPr>
                <w:rFonts w:cs="Arial"/>
                <w:b/>
              </w:rPr>
            </w:pPr>
          </w:p>
          <w:p w:rsidR="005D6B10" w:rsidRPr="00302FCF" w:rsidRDefault="005D6B10" w:rsidP="0066132B">
            <w:pPr>
              <w:pStyle w:val="RTFUndefined"/>
              <w:snapToGrid w:val="0"/>
              <w:spacing w:line="276" w:lineRule="auto"/>
              <w:rPr>
                <w:rFonts w:cs="Arial"/>
              </w:rPr>
            </w:pPr>
            <w:r w:rsidRPr="00302FCF">
              <w:rPr>
                <w:rFonts w:cs="Arial"/>
                <w:b/>
              </w:rPr>
              <w:t xml:space="preserve">   </w:t>
            </w:r>
            <w:proofErr w:type="spellStart"/>
            <w:r w:rsidRPr="00302FCF">
              <w:rPr>
                <w:rFonts w:cs="Arial"/>
              </w:rPr>
              <w:t>Injectomat</w:t>
            </w:r>
            <w:proofErr w:type="spellEnd"/>
            <w:r w:rsidRPr="00302FCF">
              <w:rPr>
                <w:rFonts w:cs="Arial"/>
              </w:rPr>
              <w:t xml:space="preserve"> Line (výrobce: </w:t>
            </w:r>
            <w:proofErr w:type="spellStart"/>
            <w:r w:rsidRPr="00302FCF">
              <w:rPr>
                <w:rFonts w:cs="Arial"/>
              </w:rPr>
              <w:t>Fresenius</w:t>
            </w:r>
            <w:proofErr w:type="spellEnd"/>
            <w:r w:rsidRPr="00302FCF">
              <w:rPr>
                <w:rFonts w:cs="Arial"/>
              </w:rPr>
              <w:t xml:space="preserve"> </w:t>
            </w:r>
            <w:proofErr w:type="spellStart"/>
            <w:r w:rsidRPr="00302FCF">
              <w:rPr>
                <w:rFonts w:cs="Arial"/>
              </w:rPr>
              <w:t>Kabi</w:t>
            </w:r>
            <w:proofErr w:type="spellEnd"/>
            <w:r w:rsidRPr="00302FCF">
              <w:rPr>
                <w:rFonts w:cs="Arial"/>
              </w:rPr>
              <w:t>, délka 150cm)</w:t>
            </w:r>
          </w:p>
          <w:p w:rsidR="005D6B10" w:rsidRPr="00302FCF" w:rsidRDefault="005D6B10" w:rsidP="0066132B">
            <w:pPr>
              <w:pStyle w:val="RTFUndefined"/>
              <w:snapToGrid w:val="0"/>
              <w:spacing w:line="276" w:lineRule="auto"/>
              <w:rPr>
                <w:rFonts w:cs="Arial"/>
              </w:rPr>
            </w:pPr>
            <w:r w:rsidRPr="00302FCF">
              <w:rPr>
                <w:rFonts w:cs="Arial"/>
              </w:rPr>
              <w:t xml:space="preserve">   GAMAPLUS 1,8x450 LL (výrobce: Gama Group, délka 45cm)</w:t>
            </w:r>
          </w:p>
          <w:p w:rsidR="005D6B10" w:rsidRPr="00302FCF" w:rsidRDefault="005D6B10" w:rsidP="0066132B">
            <w:pPr>
              <w:pStyle w:val="RTFUndefined"/>
              <w:snapToGrid w:val="0"/>
              <w:spacing w:line="276" w:lineRule="auto"/>
              <w:rPr>
                <w:rFonts w:cs="Arial"/>
              </w:rPr>
            </w:pPr>
            <w:r w:rsidRPr="00302FCF">
              <w:rPr>
                <w:rFonts w:cs="Arial"/>
              </w:rPr>
              <w:t xml:space="preserve">   </w:t>
            </w:r>
            <w:proofErr w:type="spellStart"/>
            <w:r w:rsidRPr="00302FCF">
              <w:rPr>
                <w:rFonts w:cs="Arial"/>
              </w:rPr>
              <w:t>Vair</w:t>
            </w:r>
            <w:proofErr w:type="spellEnd"/>
            <w:r w:rsidRPr="00302FCF">
              <w:rPr>
                <w:rFonts w:cs="Arial"/>
              </w:rPr>
              <w:t xml:space="preserve"> LGL 2,5x500 (výrobce: </w:t>
            </w:r>
            <w:proofErr w:type="spellStart"/>
            <w:r w:rsidRPr="00302FCF">
              <w:rPr>
                <w:rFonts w:cs="Arial"/>
              </w:rPr>
              <w:t>Cair</w:t>
            </w:r>
            <w:proofErr w:type="spellEnd"/>
            <w:r w:rsidRPr="00302FCF">
              <w:rPr>
                <w:rFonts w:cs="Arial"/>
              </w:rPr>
              <w:t xml:space="preserve"> LGL, délka 50cm)</w:t>
            </w:r>
          </w:p>
          <w:p w:rsidR="005D6B10" w:rsidRPr="00302FCF" w:rsidRDefault="005D6B10" w:rsidP="0066132B">
            <w:pPr>
              <w:pStyle w:val="RTFUndefined"/>
              <w:snapToGrid w:val="0"/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5D6B10" w:rsidRPr="00302FCF" w:rsidRDefault="00D75074" w:rsidP="0066132B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  <w:r w:rsidRPr="00302FCF">
              <w:rPr>
                <w:rFonts w:eastAsia="Arial Unicode MS" w:cs="Arial"/>
              </w:rPr>
              <w:t>ano</w:t>
            </w:r>
          </w:p>
        </w:tc>
        <w:tc>
          <w:tcPr>
            <w:tcW w:w="1988" w:type="dxa"/>
          </w:tcPr>
          <w:p w:rsidR="005D6B10" w:rsidRPr="00302FCF" w:rsidRDefault="005D6B10" w:rsidP="0066132B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D328FD" w:rsidRPr="00302FCF" w:rsidTr="00D328FD">
        <w:trPr>
          <w:trHeight w:val="715"/>
        </w:trPr>
        <w:tc>
          <w:tcPr>
            <w:tcW w:w="4754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:rsidR="00D328FD" w:rsidRPr="00302FCF" w:rsidRDefault="00D328FD" w:rsidP="00811EE9">
            <w:pPr>
              <w:pStyle w:val="RTFUndefined"/>
              <w:snapToGrid w:val="0"/>
              <w:spacing w:line="276" w:lineRule="auto"/>
              <w:rPr>
                <w:rFonts w:cs="Arial"/>
                <w:b/>
              </w:rPr>
            </w:pPr>
            <w:r w:rsidRPr="00302FCF">
              <w:rPr>
                <w:rFonts w:cs="Arial"/>
                <w:b/>
              </w:rPr>
              <w:t>Požadované parametry: TRANSFUZNÍ SET</w:t>
            </w:r>
          </w:p>
        </w:tc>
        <w:tc>
          <w:tcPr>
            <w:tcW w:w="4321" w:type="dxa"/>
            <w:gridSpan w:val="2"/>
            <w:tcBorders>
              <w:left w:val="single" w:sz="4" w:space="0" w:color="auto"/>
            </w:tcBorders>
            <w:shd w:val="clear" w:color="auto" w:fill="FFFF99"/>
            <w:vAlign w:val="center"/>
          </w:tcPr>
          <w:p w:rsidR="00D328FD" w:rsidRPr="00302FCF" w:rsidRDefault="00D328FD" w:rsidP="008805C8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  <w:r w:rsidRPr="00302FCF">
              <w:rPr>
                <w:rFonts w:cs="Arial"/>
                <w:b/>
              </w:rPr>
              <w:t xml:space="preserve">Předpokládané množství odběru za </w:t>
            </w:r>
            <w:r w:rsidR="008805C8">
              <w:rPr>
                <w:rFonts w:cs="Arial"/>
                <w:b/>
              </w:rPr>
              <w:t>5 let 7.5</w:t>
            </w:r>
            <w:r w:rsidRPr="00302FCF">
              <w:rPr>
                <w:rFonts w:cs="Arial"/>
                <w:b/>
              </w:rPr>
              <w:t>00 ks</w:t>
            </w:r>
          </w:p>
        </w:tc>
      </w:tr>
      <w:tr w:rsidR="00D448B5" w:rsidRPr="00302FCF" w:rsidTr="003740C5">
        <w:trPr>
          <w:trHeight w:val="283"/>
        </w:trPr>
        <w:tc>
          <w:tcPr>
            <w:tcW w:w="7087" w:type="dxa"/>
            <w:gridSpan w:val="2"/>
            <w:tcBorders>
              <w:right w:val="single" w:sz="4" w:space="0" w:color="auto"/>
            </w:tcBorders>
            <w:shd w:val="clear" w:color="auto" w:fill="FFFF99"/>
            <w:vAlign w:val="center"/>
          </w:tcPr>
          <w:p w:rsidR="00D448B5" w:rsidRDefault="00D448B5" w:rsidP="0066132B">
            <w:pPr>
              <w:snapToGrid w:val="0"/>
              <w:rPr>
                <w:rFonts w:ascii="Arial" w:hAnsi="Arial" w:cs="Arial"/>
                <w:b/>
                <w:bCs/>
                <w:i/>
                <w:color w:val="FF0000"/>
                <w:sz w:val="20"/>
              </w:rPr>
            </w:pPr>
            <w:r w:rsidRPr="00302FCF">
              <w:rPr>
                <w:rFonts w:ascii="Arial" w:hAnsi="Arial" w:cs="Arial"/>
                <w:b/>
                <w:bCs/>
                <w:i/>
                <w:color w:val="FF0000"/>
                <w:sz w:val="20"/>
              </w:rPr>
              <w:t>Obchodní název a typové označení setu</w:t>
            </w:r>
          </w:p>
          <w:p w:rsidR="00811EE9" w:rsidRPr="00302FCF" w:rsidRDefault="00811EE9" w:rsidP="0066132B">
            <w:pPr>
              <w:snapToGrid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88" w:type="dxa"/>
            <w:tcBorders>
              <w:left w:val="single" w:sz="4" w:space="0" w:color="auto"/>
            </w:tcBorders>
            <w:shd w:val="clear" w:color="auto" w:fill="FFFF99"/>
          </w:tcPr>
          <w:p w:rsidR="00D448B5" w:rsidRPr="00302FCF" w:rsidRDefault="00D448B5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448B5" w:rsidRPr="00302FCF" w:rsidTr="003740C5">
        <w:trPr>
          <w:trHeight w:val="283"/>
        </w:trPr>
        <w:tc>
          <w:tcPr>
            <w:tcW w:w="7087" w:type="dxa"/>
            <w:gridSpan w:val="2"/>
            <w:tcBorders>
              <w:right w:val="single" w:sz="4" w:space="0" w:color="auto"/>
            </w:tcBorders>
            <w:shd w:val="clear" w:color="auto" w:fill="FFFF99"/>
            <w:vAlign w:val="center"/>
          </w:tcPr>
          <w:p w:rsidR="00D448B5" w:rsidRDefault="00D448B5" w:rsidP="0066132B">
            <w:pPr>
              <w:snapToGrid w:val="0"/>
              <w:rPr>
                <w:rFonts w:ascii="Arial" w:hAnsi="Arial" w:cs="Arial"/>
                <w:b/>
                <w:bCs/>
                <w:i/>
                <w:color w:val="FF0000"/>
                <w:sz w:val="20"/>
              </w:rPr>
            </w:pPr>
            <w:r w:rsidRPr="00302FCF">
              <w:rPr>
                <w:rFonts w:ascii="Arial" w:hAnsi="Arial" w:cs="Arial"/>
                <w:b/>
                <w:bCs/>
                <w:i/>
                <w:color w:val="FF0000"/>
                <w:sz w:val="20"/>
              </w:rPr>
              <w:t>Výrobce setu</w:t>
            </w:r>
          </w:p>
          <w:p w:rsidR="00811EE9" w:rsidRPr="00302FCF" w:rsidRDefault="00811EE9" w:rsidP="0066132B">
            <w:pPr>
              <w:snapToGrid w:val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1988" w:type="dxa"/>
            <w:tcBorders>
              <w:left w:val="single" w:sz="4" w:space="0" w:color="auto"/>
            </w:tcBorders>
            <w:shd w:val="clear" w:color="auto" w:fill="FFFF99"/>
          </w:tcPr>
          <w:p w:rsidR="00D448B5" w:rsidRPr="00302FCF" w:rsidRDefault="00D448B5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F110D" w:rsidRPr="00302FCF" w:rsidTr="003740C5">
        <w:trPr>
          <w:trHeight w:val="283"/>
        </w:trPr>
        <w:tc>
          <w:tcPr>
            <w:tcW w:w="475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110D" w:rsidRPr="00302FCF" w:rsidRDefault="00EF110D" w:rsidP="00EF110D">
            <w:pPr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Kompatibilní s nabízenými infuzními pumpami, viz příloha č. 2.1 (položka C) a příloha č. 2.2, které jsou přílohami č. 1.1 a 1.2 kupní smlouvy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10D" w:rsidRPr="00302FCF" w:rsidRDefault="00EF110D" w:rsidP="00EF110D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:rsidR="00EF110D" w:rsidRPr="00302FCF" w:rsidRDefault="00EF110D" w:rsidP="00EF110D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922E0" w:rsidRPr="00302FCF" w:rsidTr="003740C5">
        <w:trPr>
          <w:trHeight w:val="283"/>
        </w:trPr>
        <w:tc>
          <w:tcPr>
            <w:tcW w:w="475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2E0" w:rsidRPr="00302FCF" w:rsidRDefault="00D922E0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Napichovací hrot dle ISO normy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2E0" w:rsidRPr="00302FCF" w:rsidRDefault="00D75074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:rsidR="00D922E0" w:rsidRPr="00302FCF" w:rsidRDefault="00D922E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922E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D922E0" w:rsidRPr="00302FCF" w:rsidRDefault="00D922E0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DEHP free</w:t>
            </w: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2E0" w:rsidRPr="00302FCF" w:rsidRDefault="00D75074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:rsidR="00D922E0" w:rsidRPr="00302FCF" w:rsidRDefault="00D922E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70F9C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870F9C" w:rsidRPr="00302FCF" w:rsidRDefault="00870F9C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Silikonová část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870F9C" w:rsidRPr="00302FCF" w:rsidRDefault="00D75074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</w:tcPr>
          <w:p w:rsidR="00870F9C" w:rsidRPr="00302FCF" w:rsidRDefault="00870F9C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922E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D922E0" w:rsidRPr="00302FCF" w:rsidRDefault="00D922E0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lastRenderedPageBreak/>
              <w:t xml:space="preserve">Délka hadičky </w:t>
            </w:r>
            <w:r w:rsidR="00112901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(celková </w:t>
            </w:r>
            <w:r w:rsidR="001E4E61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délka setu je </w:t>
            </w:r>
            <w:r w:rsidR="00ED3562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 w:rsidR="001E4E61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>250</w:t>
            </w:r>
            <w:r w:rsidR="00112901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>cm, dé</w:t>
            </w:r>
            <w:r w:rsidR="001E4E61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lka od pumpy k pacientovi je </w:t>
            </w:r>
            <w:r w:rsidR="00ED3562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 w:rsidR="001E4E61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>145</w:t>
            </w:r>
            <w:r w:rsidR="00112901" w:rsidRPr="00302FCF">
              <w:rPr>
                <w:rFonts w:ascii="Arial" w:hAnsi="Arial" w:cs="Arial"/>
                <w:color w:val="000000" w:themeColor="text1"/>
                <w:sz w:val="20"/>
                <w:szCs w:val="20"/>
              </w:rPr>
              <w:t>cm)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D922E0" w:rsidRPr="00302FCF" w:rsidRDefault="00D922E0" w:rsidP="0066132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min. 250/145 cm</w:t>
            </w:r>
          </w:p>
          <w:p w:rsidR="001E4E61" w:rsidRPr="00302FCF" w:rsidRDefault="001E4E61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(uveďte Vaši hodnotu)</w:t>
            </w:r>
          </w:p>
        </w:tc>
        <w:tc>
          <w:tcPr>
            <w:tcW w:w="1988" w:type="dxa"/>
          </w:tcPr>
          <w:p w:rsidR="00D922E0" w:rsidRPr="00302FCF" w:rsidRDefault="00D922E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922E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D922E0" w:rsidRPr="00302FCF" w:rsidRDefault="00A32B60" w:rsidP="00A32B60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2FCF">
              <w:rPr>
                <w:rFonts w:ascii="Arial" w:hAnsi="Arial" w:cs="Arial"/>
                <w:sz w:val="20"/>
                <w:szCs w:val="20"/>
              </w:rPr>
              <w:t>Kapkovač</w:t>
            </w:r>
            <w:proofErr w:type="spellEnd"/>
          </w:p>
        </w:tc>
        <w:tc>
          <w:tcPr>
            <w:tcW w:w="2333" w:type="dxa"/>
            <w:shd w:val="clear" w:color="auto" w:fill="auto"/>
            <w:vAlign w:val="center"/>
          </w:tcPr>
          <w:p w:rsidR="00D922E0" w:rsidRPr="00302FCF" w:rsidRDefault="00A32B6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</w:tcPr>
          <w:p w:rsidR="00D922E0" w:rsidRPr="00302FCF" w:rsidRDefault="00D922E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922E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D922E0" w:rsidRPr="00302FCF" w:rsidRDefault="00D922E0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2FCF">
              <w:rPr>
                <w:rFonts w:ascii="Arial" w:hAnsi="Arial" w:cs="Arial"/>
                <w:sz w:val="20"/>
                <w:szCs w:val="20"/>
              </w:rPr>
              <w:t>Luer-lock</w:t>
            </w:r>
            <w:proofErr w:type="spellEnd"/>
            <w:r w:rsidRPr="00302FCF">
              <w:rPr>
                <w:rFonts w:ascii="Arial" w:hAnsi="Arial" w:cs="Arial"/>
                <w:sz w:val="20"/>
                <w:szCs w:val="20"/>
              </w:rPr>
              <w:t xml:space="preserve"> zakončení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D922E0" w:rsidRPr="00302FCF" w:rsidRDefault="00D75074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1988" w:type="dxa"/>
          </w:tcPr>
          <w:p w:rsidR="00D922E0" w:rsidRPr="00302FCF" w:rsidRDefault="00D922E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73588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573588" w:rsidRPr="00302FCF" w:rsidRDefault="00775845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 xml:space="preserve">Plocha filtru 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573588" w:rsidRPr="00302FCF" w:rsidRDefault="00775845" w:rsidP="0066132B">
            <w:pPr>
              <w:snapToGrid w:val="0"/>
              <w:jc w:val="center"/>
              <w:rPr>
                <w:rFonts w:eastAsia="Arial Unicode MS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Min. 10cm</w:t>
            </w:r>
            <w:r w:rsidRPr="00302FC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02FCF">
              <w:rPr>
                <w:rFonts w:ascii="Arial" w:hAnsi="Arial" w:cs="Arial"/>
                <w:sz w:val="20"/>
                <w:szCs w:val="20"/>
              </w:rPr>
              <w:br/>
              <w:t>(uveďte Vaši hodnotu)</w:t>
            </w:r>
          </w:p>
        </w:tc>
        <w:tc>
          <w:tcPr>
            <w:tcW w:w="1988" w:type="dxa"/>
          </w:tcPr>
          <w:p w:rsidR="00573588" w:rsidRPr="00302FCF" w:rsidRDefault="00573588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922E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D922E0" w:rsidRPr="00302FCF" w:rsidRDefault="00D922E0" w:rsidP="0066132B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2FCF">
              <w:rPr>
                <w:rFonts w:ascii="Arial" w:hAnsi="Arial" w:cs="Arial"/>
                <w:sz w:val="20"/>
                <w:szCs w:val="20"/>
              </w:rPr>
              <w:t>Doba pro použití setu</w:t>
            </w:r>
            <w:r w:rsidR="00F716B5" w:rsidRPr="00302F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D922E0" w:rsidRPr="00302FCF" w:rsidRDefault="00D922E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02FCF">
              <w:rPr>
                <w:rFonts w:ascii="Arial" w:eastAsia="Arial Unicode MS" w:hAnsi="Arial" w:cs="Arial"/>
                <w:sz w:val="20"/>
                <w:szCs w:val="20"/>
              </w:rPr>
              <w:t>min. 72hod</w:t>
            </w:r>
          </w:p>
        </w:tc>
        <w:tc>
          <w:tcPr>
            <w:tcW w:w="1988" w:type="dxa"/>
          </w:tcPr>
          <w:p w:rsidR="00D922E0" w:rsidRPr="00302FCF" w:rsidRDefault="00D922E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922E0" w:rsidRPr="00302FCF" w:rsidTr="003740C5">
        <w:trPr>
          <w:trHeight w:val="283"/>
        </w:trPr>
        <w:tc>
          <w:tcPr>
            <w:tcW w:w="4754" w:type="dxa"/>
            <w:shd w:val="clear" w:color="auto" w:fill="auto"/>
            <w:vAlign w:val="center"/>
          </w:tcPr>
          <w:p w:rsidR="00D922E0" w:rsidRPr="00302FCF" w:rsidRDefault="00D922E0" w:rsidP="0066132B">
            <w:pPr>
              <w:pStyle w:val="RTFUndefined"/>
              <w:snapToGrid w:val="0"/>
              <w:spacing w:line="276" w:lineRule="auto"/>
              <w:rPr>
                <w:rFonts w:cs="Arial"/>
                <w:b/>
              </w:rPr>
            </w:pPr>
            <w:r w:rsidRPr="00302FCF">
              <w:rPr>
                <w:rFonts w:cs="Arial"/>
                <w:b/>
              </w:rPr>
              <w:t>Kompatibilita setu s propojovacími hadičkami:</w:t>
            </w:r>
          </w:p>
          <w:p w:rsidR="00D922E0" w:rsidRPr="00302FCF" w:rsidRDefault="00D922E0" w:rsidP="0066132B">
            <w:pPr>
              <w:pStyle w:val="RTFUndefined"/>
              <w:snapToGrid w:val="0"/>
              <w:spacing w:line="276" w:lineRule="auto"/>
              <w:rPr>
                <w:rFonts w:cs="Arial"/>
              </w:rPr>
            </w:pPr>
          </w:p>
          <w:p w:rsidR="00D922E0" w:rsidRPr="00302FCF" w:rsidRDefault="00D922E0" w:rsidP="0066132B">
            <w:pPr>
              <w:pStyle w:val="RTFUndefined"/>
              <w:snapToGrid w:val="0"/>
              <w:spacing w:line="276" w:lineRule="auto"/>
              <w:rPr>
                <w:rFonts w:cs="Arial"/>
              </w:rPr>
            </w:pPr>
            <w:r w:rsidRPr="00302FCF">
              <w:rPr>
                <w:rFonts w:cs="Arial"/>
              </w:rPr>
              <w:t xml:space="preserve">   </w:t>
            </w:r>
            <w:proofErr w:type="spellStart"/>
            <w:r w:rsidRPr="00302FCF">
              <w:rPr>
                <w:rFonts w:cs="Arial"/>
              </w:rPr>
              <w:t>Injectomat</w:t>
            </w:r>
            <w:proofErr w:type="spellEnd"/>
            <w:r w:rsidRPr="00302FCF">
              <w:rPr>
                <w:rFonts w:cs="Arial"/>
              </w:rPr>
              <w:t xml:space="preserve"> Line (výrobce: </w:t>
            </w:r>
            <w:proofErr w:type="spellStart"/>
            <w:r w:rsidRPr="00302FCF">
              <w:rPr>
                <w:rFonts w:cs="Arial"/>
              </w:rPr>
              <w:t>Fresenius</w:t>
            </w:r>
            <w:proofErr w:type="spellEnd"/>
            <w:r w:rsidRPr="00302FCF">
              <w:rPr>
                <w:rFonts w:cs="Arial"/>
              </w:rPr>
              <w:t xml:space="preserve"> </w:t>
            </w:r>
            <w:proofErr w:type="spellStart"/>
            <w:r w:rsidRPr="00302FCF">
              <w:rPr>
                <w:rFonts w:cs="Arial"/>
              </w:rPr>
              <w:t>Kabi</w:t>
            </w:r>
            <w:proofErr w:type="spellEnd"/>
            <w:r w:rsidRPr="00302FCF">
              <w:rPr>
                <w:rFonts w:cs="Arial"/>
              </w:rPr>
              <w:t>, délka 150cm)</w:t>
            </w:r>
          </w:p>
          <w:p w:rsidR="00D922E0" w:rsidRPr="00302FCF" w:rsidRDefault="00D922E0" w:rsidP="0066132B">
            <w:pPr>
              <w:pStyle w:val="RTFUndefined"/>
              <w:snapToGrid w:val="0"/>
              <w:spacing w:line="276" w:lineRule="auto"/>
              <w:rPr>
                <w:rFonts w:cs="Arial"/>
              </w:rPr>
            </w:pPr>
            <w:r w:rsidRPr="00302FCF">
              <w:rPr>
                <w:rFonts w:cs="Arial"/>
              </w:rPr>
              <w:t xml:space="preserve">   GAMAPLUS 1,8x450 LL (výrobce: Gama Group, délka 45cm)</w:t>
            </w:r>
          </w:p>
          <w:p w:rsidR="00D922E0" w:rsidRPr="00302FCF" w:rsidRDefault="00D922E0" w:rsidP="0066132B">
            <w:pPr>
              <w:pStyle w:val="RTFUndefined"/>
              <w:snapToGrid w:val="0"/>
              <w:spacing w:line="276" w:lineRule="auto"/>
              <w:rPr>
                <w:rFonts w:cs="Arial"/>
              </w:rPr>
            </w:pPr>
            <w:r w:rsidRPr="00302FCF">
              <w:rPr>
                <w:rFonts w:cs="Arial"/>
              </w:rPr>
              <w:t xml:space="preserve">   </w:t>
            </w:r>
            <w:proofErr w:type="spellStart"/>
            <w:r w:rsidRPr="00302FCF">
              <w:rPr>
                <w:rFonts w:cs="Arial"/>
              </w:rPr>
              <w:t>Vair</w:t>
            </w:r>
            <w:proofErr w:type="spellEnd"/>
            <w:r w:rsidRPr="00302FCF">
              <w:rPr>
                <w:rFonts w:cs="Arial"/>
              </w:rPr>
              <w:t xml:space="preserve"> LGL 2,5x500 (výrobce: </w:t>
            </w:r>
            <w:proofErr w:type="spellStart"/>
            <w:r w:rsidRPr="00302FCF">
              <w:rPr>
                <w:rFonts w:cs="Arial"/>
              </w:rPr>
              <w:t>Cair</w:t>
            </w:r>
            <w:proofErr w:type="spellEnd"/>
            <w:r w:rsidRPr="00302FCF">
              <w:rPr>
                <w:rFonts w:cs="Arial"/>
              </w:rPr>
              <w:t xml:space="preserve"> LGL, délka 50cm)</w:t>
            </w:r>
          </w:p>
          <w:p w:rsidR="00D922E0" w:rsidRPr="00302FCF" w:rsidRDefault="00D922E0" w:rsidP="0066132B">
            <w:pPr>
              <w:pStyle w:val="RTFUndefined"/>
              <w:snapToGrid w:val="0"/>
              <w:spacing w:line="276" w:lineRule="auto"/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D922E0" w:rsidRPr="00302FCF" w:rsidRDefault="00D75074" w:rsidP="0066132B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</w:rPr>
            </w:pPr>
            <w:r w:rsidRPr="00302FCF">
              <w:rPr>
                <w:rFonts w:eastAsia="Arial Unicode MS" w:cs="Arial"/>
              </w:rPr>
              <w:t>ano</w:t>
            </w:r>
          </w:p>
        </w:tc>
        <w:tc>
          <w:tcPr>
            <w:tcW w:w="1988" w:type="dxa"/>
          </w:tcPr>
          <w:p w:rsidR="00D922E0" w:rsidRPr="00302FCF" w:rsidRDefault="00D922E0" w:rsidP="0066132B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:rsidR="001279E8" w:rsidRPr="00302FCF" w:rsidRDefault="001279E8"/>
    <w:p w:rsidR="003740C5" w:rsidRPr="00302FCF" w:rsidRDefault="003740C5" w:rsidP="003740C5">
      <w:pPr>
        <w:jc w:val="both"/>
        <w:rPr>
          <w:rFonts w:ascii="Arial" w:hAnsi="Arial" w:cs="Arial"/>
          <w:i/>
          <w:iCs/>
          <w:sz w:val="20"/>
        </w:rPr>
      </w:pPr>
      <w:r w:rsidRPr="00302FCF">
        <w:rPr>
          <w:rFonts w:ascii="Arial" w:hAnsi="Arial" w:cs="Arial"/>
          <w:i/>
          <w:iCs/>
          <w:sz w:val="20"/>
        </w:rPr>
        <w:t>*Uchazeč uvede údaje prokazující splnění požadovaných technických parametrů (u číselně vyjádřitelných hodnot uvede přímo nabízenou hodnotu parametru), případně uvede odkaz na přílohu nabídky, kde jsou tyto údaje uvedeny.</w:t>
      </w:r>
    </w:p>
    <w:p w:rsidR="003740C5" w:rsidRPr="00302FCF" w:rsidRDefault="003740C5" w:rsidP="003740C5">
      <w:pPr>
        <w:rPr>
          <w:rFonts w:ascii="Arial" w:hAnsi="Arial" w:cs="Arial"/>
        </w:rPr>
      </w:pPr>
    </w:p>
    <w:p w:rsidR="003740C5" w:rsidRPr="00302FCF" w:rsidRDefault="003740C5" w:rsidP="003740C5">
      <w:pPr>
        <w:rPr>
          <w:rFonts w:ascii="Arial" w:hAnsi="Arial" w:cs="Arial"/>
        </w:rPr>
      </w:pPr>
    </w:p>
    <w:p w:rsidR="003740C5" w:rsidRPr="00302FCF" w:rsidRDefault="003740C5" w:rsidP="003740C5">
      <w:pPr>
        <w:rPr>
          <w:rFonts w:ascii="Arial" w:hAnsi="Arial" w:cs="Arial"/>
        </w:rPr>
      </w:pPr>
    </w:p>
    <w:p w:rsidR="003740C5" w:rsidRPr="00302FCF" w:rsidRDefault="003740C5" w:rsidP="003740C5">
      <w:pPr>
        <w:rPr>
          <w:rFonts w:ascii="Arial" w:hAnsi="Arial" w:cs="Arial"/>
        </w:rPr>
      </w:pPr>
    </w:p>
    <w:p w:rsidR="003740C5" w:rsidRDefault="003740C5" w:rsidP="003740C5">
      <w:r w:rsidRPr="00302FCF">
        <w:rPr>
          <w:rFonts w:ascii="Arial" w:hAnsi="Arial" w:cs="Arial"/>
        </w:rPr>
        <w:t xml:space="preserve">V ……………. </w:t>
      </w:r>
      <w:proofErr w:type="gramStart"/>
      <w:r w:rsidRPr="00302FCF">
        <w:rPr>
          <w:rFonts w:ascii="Arial" w:hAnsi="Arial" w:cs="Arial"/>
        </w:rPr>
        <w:t>dne</w:t>
      </w:r>
      <w:proofErr w:type="gramEnd"/>
      <w:r w:rsidRPr="00302FCF">
        <w:rPr>
          <w:rFonts w:ascii="Arial" w:hAnsi="Arial" w:cs="Arial"/>
        </w:rPr>
        <w:t xml:space="preserve"> …………..</w:t>
      </w:r>
      <w:r w:rsidRPr="00302FCF">
        <w:rPr>
          <w:rFonts w:ascii="Arial" w:hAnsi="Arial" w:cs="Arial"/>
        </w:rPr>
        <w:tab/>
      </w:r>
      <w:r w:rsidRPr="00302FCF">
        <w:rPr>
          <w:rFonts w:ascii="Arial" w:hAnsi="Arial" w:cs="Arial"/>
        </w:rPr>
        <w:tab/>
        <w:t xml:space="preserve">Za uchazeče: </w:t>
      </w:r>
      <w:r w:rsidRPr="00302FCF">
        <w:rPr>
          <w:rFonts w:ascii="Arial" w:hAnsi="Arial" w:cs="Arial"/>
        </w:rPr>
        <w:tab/>
        <w:t xml:space="preserve"> ………………………..</w:t>
      </w:r>
    </w:p>
    <w:p w:rsidR="003740C5" w:rsidRPr="00D448B5" w:rsidRDefault="003740C5"/>
    <w:sectPr w:rsidR="003740C5" w:rsidRPr="00D448B5" w:rsidSect="0066132B">
      <w:headerReference w:type="default" r:id="rId9"/>
      <w:footerReference w:type="default" r:id="rId10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FA8" w:rsidRDefault="00E94FA8" w:rsidP="0066132B">
      <w:r>
        <w:separator/>
      </w:r>
    </w:p>
  </w:endnote>
  <w:endnote w:type="continuationSeparator" w:id="0">
    <w:p w:rsidR="00E94FA8" w:rsidRDefault="00E94FA8" w:rsidP="0066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813" w:rsidRPr="002F6813" w:rsidRDefault="002F6813">
    <w:pPr>
      <w:pStyle w:val="Zpat"/>
      <w:rPr>
        <w:rFonts w:ascii="Arial" w:hAnsi="Arial" w:cs="Arial"/>
        <w:sz w:val="18"/>
      </w:rPr>
    </w:pPr>
    <w:r w:rsidRPr="002F6813">
      <w:rPr>
        <w:rFonts w:ascii="Arial" w:hAnsi="Arial" w:cs="Arial"/>
        <w:sz w:val="18"/>
      </w:rPr>
      <w:t xml:space="preserve">Verze </w:t>
    </w:r>
    <w:proofErr w:type="gramStart"/>
    <w:r w:rsidR="008805C8">
      <w:rPr>
        <w:rFonts w:ascii="Arial" w:hAnsi="Arial" w:cs="Arial"/>
        <w:sz w:val="18"/>
      </w:rPr>
      <w:t>24</w:t>
    </w:r>
    <w:r w:rsidRPr="002F6813">
      <w:rPr>
        <w:rFonts w:ascii="Arial" w:hAnsi="Arial" w:cs="Arial"/>
        <w:sz w:val="18"/>
      </w:rPr>
      <w:t>.6.2015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FA8" w:rsidRDefault="00E94FA8" w:rsidP="0066132B">
      <w:r>
        <w:separator/>
      </w:r>
    </w:p>
  </w:footnote>
  <w:footnote w:type="continuationSeparator" w:id="0">
    <w:p w:rsidR="00E94FA8" w:rsidRDefault="00E94FA8" w:rsidP="00661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32B" w:rsidRDefault="0066132B" w:rsidP="0066132B">
    <w:pPr>
      <w:pStyle w:val="Zhlav"/>
      <w:rPr>
        <w:rFonts w:ascii="Arial" w:hAnsi="Arial" w:cs="Arial"/>
      </w:rPr>
    </w:pPr>
    <w:r>
      <w:rPr>
        <w:rFonts w:ascii="Arial" w:hAnsi="Arial" w:cs="Arial"/>
      </w:rPr>
      <w:t>Příloha č. 2.</w:t>
    </w:r>
    <w:r w:rsidR="00C31039">
      <w:rPr>
        <w:rFonts w:ascii="Arial" w:hAnsi="Arial" w:cs="Arial"/>
      </w:rPr>
      <w:t>3</w:t>
    </w:r>
  </w:p>
  <w:p w:rsidR="0066132B" w:rsidRDefault="0066132B" w:rsidP="0066132B">
    <w:pPr>
      <w:pStyle w:val="Zhlav"/>
      <w:rPr>
        <w:rFonts w:ascii="Arial" w:hAnsi="Arial" w:cs="Arial"/>
      </w:rPr>
    </w:pPr>
  </w:p>
  <w:p w:rsidR="0066132B" w:rsidRDefault="0066132B" w:rsidP="0066132B">
    <w:pPr>
      <w:pStyle w:val="Zhlav"/>
      <w:jc w:val="center"/>
      <w:rPr>
        <w:rFonts w:ascii="Arial" w:hAnsi="Arial" w:cs="Arial"/>
        <w:b/>
        <w:sz w:val="32"/>
      </w:rPr>
    </w:pPr>
    <w:r>
      <w:rPr>
        <w:rFonts w:ascii="Arial" w:hAnsi="Arial" w:cs="Arial"/>
        <w:b/>
        <w:sz w:val="32"/>
      </w:rPr>
      <w:t>Formulář technických specifikací dodávky pro:</w:t>
    </w:r>
  </w:p>
  <w:p w:rsidR="0066132B" w:rsidRDefault="00D328FD" w:rsidP="0066132B">
    <w:pPr>
      <w:ind w:left="2124" w:hanging="2124"/>
      <w:jc w:val="center"/>
      <w:rPr>
        <w:rFonts w:ascii="Arial" w:hAnsi="Arial" w:cs="Arial"/>
        <w:b/>
        <w:sz w:val="32"/>
      </w:rPr>
    </w:pPr>
    <w:r>
      <w:rPr>
        <w:rFonts w:ascii="Arial" w:hAnsi="Arial" w:cs="Arial"/>
        <w:b/>
        <w:sz w:val="32"/>
      </w:rPr>
      <w:t xml:space="preserve">ROP </w:t>
    </w:r>
    <w:proofErr w:type="spellStart"/>
    <w:r>
      <w:rPr>
        <w:rFonts w:ascii="Arial" w:hAnsi="Arial" w:cs="Arial"/>
        <w:b/>
        <w:sz w:val="32"/>
      </w:rPr>
      <w:t>III_</w:t>
    </w:r>
    <w:r w:rsidR="0066132B">
      <w:rPr>
        <w:rFonts w:ascii="Arial" w:hAnsi="Arial" w:cs="Arial"/>
        <w:b/>
        <w:sz w:val="32"/>
      </w:rPr>
      <w:t>Infuzní</w:t>
    </w:r>
    <w:proofErr w:type="spellEnd"/>
    <w:r w:rsidR="0066132B">
      <w:rPr>
        <w:rFonts w:ascii="Arial" w:hAnsi="Arial" w:cs="Arial"/>
        <w:b/>
        <w:sz w:val="32"/>
      </w:rPr>
      <w:t xml:space="preserve"> systém – spotřební materiál</w:t>
    </w:r>
  </w:p>
  <w:p w:rsidR="0066132B" w:rsidRDefault="0066132B" w:rsidP="0066132B">
    <w:pPr>
      <w:ind w:left="2124" w:hanging="2124"/>
      <w:jc w:val="center"/>
      <w:rPr>
        <w:rFonts w:ascii="Arial" w:hAnsi="Arial" w:cs="Arial"/>
        <w:b/>
        <w:sz w:val="32"/>
      </w:rPr>
    </w:pPr>
  </w:p>
  <w:p w:rsidR="0066132B" w:rsidRPr="00820B69" w:rsidRDefault="0066132B" w:rsidP="0066132B">
    <w:pPr>
      <w:ind w:left="2124" w:hanging="2124"/>
      <w:jc w:val="center"/>
      <w:rPr>
        <w:rFonts w:ascii="Arial" w:hAnsi="Arial" w:cs="Arial"/>
        <w:b/>
        <w:sz w:val="32"/>
      </w:rPr>
    </w:pPr>
  </w:p>
  <w:p w:rsidR="0066132B" w:rsidRPr="00820B69" w:rsidRDefault="0066132B" w:rsidP="0066132B">
    <w:pPr>
      <w:ind w:left="2124" w:hanging="2124"/>
      <w:rPr>
        <w:rFonts w:ascii="Arial" w:hAnsi="Arial" w:cs="Arial"/>
        <w:b/>
        <w:sz w:val="22"/>
      </w:rPr>
    </w:pPr>
    <w:r w:rsidRPr="00820B69">
      <w:rPr>
        <w:rFonts w:ascii="Arial" w:hAnsi="Arial" w:cs="Arial"/>
        <w:b/>
        <w:sz w:val="22"/>
      </w:rPr>
      <w:t>Název zadavatele:</w:t>
    </w:r>
    <w:r w:rsidRPr="00820B69">
      <w:rPr>
        <w:rFonts w:ascii="Arial" w:hAnsi="Arial" w:cs="Arial"/>
        <w:b/>
        <w:i/>
        <w:sz w:val="22"/>
      </w:rPr>
      <w:t xml:space="preserve"> </w:t>
    </w:r>
    <w:r w:rsidRPr="00820B69">
      <w:rPr>
        <w:rFonts w:ascii="Arial" w:hAnsi="Arial" w:cs="Arial"/>
        <w:b/>
        <w:i/>
        <w:sz w:val="22"/>
      </w:rPr>
      <w:tab/>
    </w:r>
    <w:r w:rsidRPr="00820B69">
      <w:rPr>
        <w:rFonts w:ascii="Arial" w:hAnsi="Arial" w:cs="Arial"/>
        <w:b/>
        <w:sz w:val="22"/>
      </w:rPr>
      <w:t xml:space="preserve"> Karlovarská krajská nemocnice a.s.</w:t>
    </w:r>
  </w:p>
  <w:p w:rsidR="0066132B" w:rsidRPr="00820B69" w:rsidRDefault="0066132B" w:rsidP="0066132B">
    <w:pPr>
      <w:pStyle w:val="Zkladntext"/>
      <w:tabs>
        <w:tab w:val="left" w:pos="2160"/>
      </w:tabs>
      <w:jc w:val="left"/>
      <w:rPr>
        <w:rFonts w:ascii="Arial" w:hAnsi="Arial" w:cs="Arial"/>
        <w:b w:val="0"/>
        <w:i w:val="0"/>
        <w:sz w:val="22"/>
        <w:u w:val="none"/>
      </w:rPr>
    </w:pPr>
    <w:r w:rsidRPr="00820B69">
      <w:rPr>
        <w:rFonts w:ascii="Arial" w:hAnsi="Arial" w:cs="Arial"/>
        <w:b w:val="0"/>
        <w:i w:val="0"/>
        <w:sz w:val="22"/>
        <w:u w:val="none"/>
      </w:rPr>
      <w:t xml:space="preserve">Sídlo: </w:t>
    </w:r>
    <w:r w:rsidRPr="00820B69">
      <w:rPr>
        <w:rFonts w:ascii="Arial" w:hAnsi="Arial" w:cs="Arial"/>
        <w:b w:val="0"/>
        <w:i w:val="0"/>
        <w:sz w:val="22"/>
        <w:u w:val="none"/>
      </w:rPr>
      <w:tab/>
      <w:t xml:space="preserve">Bezručova </w:t>
    </w:r>
    <w:r w:rsidR="00BB053C">
      <w:rPr>
        <w:rFonts w:ascii="Arial" w:hAnsi="Arial" w:cs="Arial"/>
        <w:b w:val="0"/>
        <w:i w:val="0"/>
        <w:sz w:val="22"/>
        <w:u w:val="none"/>
      </w:rPr>
      <w:t>1190/</w:t>
    </w:r>
    <w:r w:rsidRPr="00820B69">
      <w:rPr>
        <w:rFonts w:ascii="Arial" w:hAnsi="Arial" w:cs="Arial"/>
        <w:b w:val="0"/>
        <w:i w:val="0"/>
        <w:sz w:val="22"/>
        <w:u w:val="none"/>
      </w:rPr>
      <w:t xml:space="preserve">19, Karlovy Vary, 360 </w:t>
    </w:r>
    <w:r w:rsidR="00BB053C">
      <w:rPr>
        <w:rFonts w:ascii="Arial" w:hAnsi="Arial" w:cs="Arial"/>
        <w:b w:val="0"/>
        <w:i w:val="0"/>
        <w:sz w:val="22"/>
        <w:u w:val="none"/>
      </w:rPr>
      <w:t>01</w:t>
    </w:r>
  </w:p>
  <w:p w:rsidR="0066132B" w:rsidRDefault="0066132B" w:rsidP="0066132B">
    <w:pPr>
      <w:pStyle w:val="Zhlav"/>
      <w:tabs>
        <w:tab w:val="clear" w:pos="4536"/>
        <w:tab w:val="clear" w:pos="9072"/>
        <w:tab w:val="left" w:pos="2127"/>
        <w:tab w:val="right" w:pos="11199"/>
        <w:tab w:val="center" w:pos="11907"/>
      </w:tabs>
      <w:rPr>
        <w:rFonts w:ascii="Arial" w:hAnsi="Arial" w:cs="Arial"/>
        <w:sz w:val="22"/>
      </w:rPr>
    </w:pPr>
    <w:r w:rsidRPr="0090366D">
      <w:rPr>
        <w:rFonts w:ascii="Arial" w:hAnsi="Arial" w:cs="Arial"/>
        <w:sz w:val="22"/>
      </w:rPr>
      <w:t>IČ:</w:t>
    </w:r>
    <w:r w:rsidRPr="0090366D">
      <w:rPr>
        <w:rFonts w:ascii="Arial" w:hAnsi="Arial" w:cs="Arial"/>
        <w:sz w:val="22"/>
      </w:rPr>
      <w:tab/>
      <w:t>26365804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92E3E"/>
    <w:multiLevelType w:val="multilevel"/>
    <w:tmpl w:val="81BCA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091825"/>
    <w:multiLevelType w:val="multilevel"/>
    <w:tmpl w:val="E220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9C6C58"/>
    <w:multiLevelType w:val="multilevel"/>
    <w:tmpl w:val="7786A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B10"/>
    <w:rsid w:val="0002011F"/>
    <w:rsid w:val="00021BC2"/>
    <w:rsid w:val="00112901"/>
    <w:rsid w:val="001279E8"/>
    <w:rsid w:val="00135CC5"/>
    <w:rsid w:val="0016170E"/>
    <w:rsid w:val="00173D88"/>
    <w:rsid w:val="001E4E61"/>
    <w:rsid w:val="002553C4"/>
    <w:rsid w:val="00271285"/>
    <w:rsid w:val="002D180B"/>
    <w:rsid w:val="002F6813"/>
    <w:rsid w:val="00302FCF"/>
    <w:rsid w:val="00324D0E"/>
    <w:rsid w:val="003740C5"/>
    <w:rsid w:val="004A7E04"/>
    <w:rsid w:val="004C0290"/>
    <w:rsid w:val="004C7BBB"/>
    <w:rsid w:val="005462AF"/>
    <w:rsid w:val="00573588"/>
    <w:rsid w:val="00580AEB"/>
    <w:rsid w:val="005B1D50"/>
    <w:rsid w:val="005D6B10"/>
    <w:rsid w:val="0066132B"/>
    <w:rsid w:val="006F2CD1"/>
    <w:rsid w:val="00775845"/>
    <w:rsid w:val="007F387B"/>
    <w:rsid w:val="00811EE9"/>
    <w:rsid w:val="0084205E"/>
    <w:rsid w:val="0086033C"/>
    <w:rsid w:val="00870F9C"/>
    <w:rsid w:val="008805C8"/>
    <w:rsid w:val="008E7BDF"/>
    <w:rsid w:val="00902EDA"/>
    <w:rsid w:val="0098349F"/>
    <w:rsid w:val="00A14588"/>
    <w:rsid w:val="00A32B60"/>
    <w:rsid w:val="00AC3C3A"/>
    <w:rsid w:val="00B477A7"/>
    <w:rsid w:val="00B818A2"/>
    <w:rsid w:val="00B90A4F"/>
    <w:rsid w:val="00B93089"/>
    <w:rsid w:val="00BB053C"/>
    <w:rsid w:val="00BE1D2B"/>
    <w:rsid w:val="00C31039"/>
    <w:rsid w:val="00D17669"/>
    <w:rsid w:val="00D328FD"/>
    <w:rsid w:val="00D44602"/>
    <w:rsid w:val="00D448B5"/>
    <w:rsid w:val="00D5725A"/>
    <w:rsid w:val="00D75074"/>
    <w:rsid w:val="00D759B2"/>
    <w:rsid w:val="00D922E0"/>
    <w:rsid w:val="00E94FA8"/>
    <w:rsid w:val="00ED3562"/>
    <w:rsid w:val="00EF110D"/>
    <w:rsid w:val="00F7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B1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TFUndefined">
    <w:name w:val="RTF_Undefined"/>
    <w:basedOn w:val="Normln"/>
    <w:rsid w:val="005D6B10"/>
    <w:pPr>
      <w:widowControl w:val="0"/>
    </w:pPr>
    <w:rPr>
      <w:rFonts w:ascii="Arial" w:hAnsi="Arial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5D6B10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Zhlav">
    <w:name w:val="header"/>
    <w:basedOn w:val="Normln"/>
    <w:link w:val="ZhlavChar"/>
    <w:unhideWhenUsed/>
    <w:rsid w:val="0066132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6132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66132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6132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6132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6132B"/>
    <w:rPr>
      <w:rFonts w:ascii="Tahoma" w:eastAsia="Times New Roman" w:hAnsi="Tahoma" w:cs="Tahoma"/>
      <w:sz w:val="16"/>
      <w:szCs w:val="16"/>
      <w:lang w:eastAsia="ar-SA"/>
    </w:rPr>
  </w:style>
  <w:style w:type="paragraph" w:styleId="Zkladntext">
    <w:name w:val="Body Text"/>
    <w:basedOn w:val="Normln"/>
    <w:link w:val="ZkladntextChar"/>
    <w:rsid w:val="0066132B"/>
    <w:pPr>
      <w:jc w:val="center"/>
    </w:pPr>
    <w:rPr>
      <w:b/>
      <w:i/>
      <w:sz w:val="36"/>
      <w:szCs w:val="20"/>
      <w:u w:val="single"/>
    </w:rPr>
  </w:style>
  <w:style w:type="character" w:customStyle="1" w:styleId="ZkladntextChar">
    <w:name w:val="Základní text Char"/>
    <w:basedOn w:val="Standardnpsmoodstavce"/>
    <w:link w:val="Zkladntext"/>
    <w:rsid w:val="0066132B"/>
    <w:rPr>
      <w:rFonts w:ascii="Times New Roman" w:eastAsia="Times New Roman" w:hAnsi="Times New Roman" w:cs="Calibri"/>
      <w:b/>
      <w:i/>
      <w:sz w:val="36"/>
      <w:szCs w:val="20"/>
      <w:u w:val="single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B1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TFUndefined">
    <w:name w:val="RTF_Undefined"/>
    <w:basedOn w:val="Normln"/>
    <w:rsid w:val="005D6B10"/>
    <w:pPr>
      <w:widowControl w:val="0"/>
    </w:pPr>
    <w:rPr>
      <w:rFonts w:ascii="Arial" w:hAnsi="Arial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5D6B10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Zhlav">
    <w:name w:val="header"/>
    <w:basedOn w:val="Normln"/>
    <w:link w:val="ZhlavChar"/>
    <w:unhideWhenUsed/>
    <w:rsid w:val="0066132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6132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66132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6132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6132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6132B"/>
    <w:rPr>
      <w:rFonts w:ascii="Tahoma" w:eastAsia="Times New Roman" w:hAnsi="Tahoma" w:cs="Tahoma"/>
      <w:sz w:val="16"/>
      <w:szCs w:val="16"/>
      <w:lang w:eastAsia="ar-SA"/>
    </w:rPr>
  </w:style>
  <w:style w:type="paragraph" w:styleId="Zkladntext">
    <w:name w:val="Body Text"/>
    <w:basedOn w:val="Normln"/>
    <w:link w:val="ZkladntextChar"/>
    <w:rsid w:val="0066132B"/>
    <w:pPr>
      <w:jc w:val="center"/>
    </w:pPr>
    <w:rPr>
      <w:b/>
      <w:i/>
      <w:sz w:val="36"/>
      <w:szCs w:val="20"/>
      <w:u w:val="single"/>
    </w:rPr>
  </w:style>
  <w:style w:type="character" w:customStyle="1" w:styleId="ZkladntextChar">
    <w:name w:val="Základní text Char"/>
    <w:basedOn w:val="Standardnpsmoodstavce"/>
    <w:link w:val="Zkladntext"/>
    <w:rsid w:val="0066132B"/>
    <w:rPr>
      <w:rFonts w:ascii="Times New Roman" w:eastAsia="Times New Roman" w:hAnsi="Times New Roman" w:cs="Calibri"/>
      <w:b/>
      <w:i/>
      <w:sz w:val="36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F82BA-8DDD-4BF5-83E4-0A18A6A9D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317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Fresenius Kabi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Bednář</cp:lastModifiedBy>
  <cp:revision>26</cp:revision>
  <dcterms:created xsi:type="dcterms:W3CDTF">2015-06-12T09:35:00Z</dcterms:created>
  <dcterms:modified xsi:type="dcterms:W3CDTF">2015-06-25T12:46:00Z</dcterms:modified>
</cp:coreProperties>
</file>